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5E4" w:rsidRPr="007175E4" w:rsidRDefault="007175E4" w:rsidP="001D567A">
      <w:pPr>
        <w:widowControl w:val="0"/>
        <w:autoSpaceDE w:val="0"/>
        <w:autoSpaceDN w:val="0"/>
        <w:adjustRightInd w:val="0"/>
        <w:jc w:val="center"/>
        <w:rPr>
          <w:rFonts w:cs="Arial"/>
          <w:color w:val="1A1A1A"/>
          <w:sz w:val="26"/>
          <w:szCs w:val="26"/>
        </w:rPr>
      </w:pPr>
      <w:r w:rsidRPr="007175E4">
        <w:rPr>
          <w:rFonts w:cs="Arial"/>
          <w:color w:val="1A1A1A"/>
          <w:sz w:val="26"/>
          <w:szCs w:val="26"/>
        </w:rPr>
        <w:t xml:space="preserve">Special Thanks to Marine Money </w:t>
      </w:r>
      <w:r w:rsidR="001D567A">
        <w:rPr>
          <w:rFonts w:cs="Arial"/>
          <w:color w:val="1A1A1A"/>
          <w:sz w:val="26"/>
          <w:szCs w:val="26"/>
        </w:rPr>
        <w:t xml:space="preserve">             March 4, 2014</w:t>
      </w:r>
    </w:p>
    <w:p w:rsidR="007175E4" w:rsidRPr="007175E4" w:rsidRDefault="007175E4" w:rsidP="007175E4">
      <w:pPr>
        <w:widowControl w:val="0"/>
        <w:autoSpaceDE w:val="0"/>
        <w:autoSpaceDN w:val="0"/>
        <w:adjustRightInd w:val="0"/>
        <w:rPr>
          <w:rFonts w:cs="Arial"/>
          <w:color w:val="1A1A1A"/>
        </w:rPr>
      </w:pPr>
    </w:p>
    <w:p w:rsidR="007175E4" w:rsidRPr="007175E4" w:rsidRDefault="007175E4" w:rsidP="007175E4">
      <w:pPr>
        <w:widowControl w:val="0"/>
        <w:autoSpaceDE w:val="0"/>
        <w:autoSpaceDN w:val="0"/>
        <w:adjustRightInd w:val="0"/>
        <w:rPr>
          <w:rFonts w:cs="Arial"/>
          <w:color w:val="1A1A1A"/>
        </w:rPr>
      </w:pPr>
      <w:r w:rsidRPr="007175E4">
        <w:rPr>
          <w:rFonts w:cs="Arial"/>
          <w:color w:val="1A1A1A"/>
        </w:rPr>
        <w:t xml:space="preserve">The </w:t>
      </w:r>
      <w:proofErr w:type="spellStart"/>
      <w:r w:rsidRPr="007175E4">
        <w:rPr>
          <w:rFonts w:cs="Arial"/>
          <w:color w:val="1A1A1A"/>
        </w:rPr>
        <w:t>Rakefish</w:t>
      </w:r>
      <w:proofErr w:type="spellEnd"/>
      <w:r w:rsidRPr="007175E4">
        <w:rPr>
          <w:rFonts w:cs="Arial"/>
          <w:color w:val="1A1A1A"/>
        </w:rPr>
        <w:t xml:space="preserve"> Project would like to thank Marine Money, Inc. for making our </w:t>
      </w:r>
      <w:proofErr w:type="spellStart"/>
      <w:r w:rsidRPr="007175E4">
        <w:rPr>
          <w:rFonts w:cs="Arial"/>
          <w:color w:val="1A1A1A"/>
        </w:rPr>
        <w:t>Rakefish</w:t>
      </w:r>
      <w:proofErr w:type="spellEnd"/>
      <w:r w:rsidRPr="007175E4">
        <w:rPr>
          <w:rFonts w:cs="Arial"/>
          <w:color w:val="1A1A1A"/>
        </w:rPr>
        <w:t xml:space="preserve"> sculpture’s shipment to Australia possible. Marine Money is an international firm based in Stamford, Connecticut and Singapore that has spent the past 25 years facilitating a relationship between international </w:t>
      </w:r>
      <w:proofErr w:type="spellStart"/>
      <w:r w:rsidRPr="007175E4">
        <w:rPr>
          <w:rFonts w:cs="Arial"/>
          <w:color w:val="1A1A1A"/>
        </w:rPr>
        <w:t>shipowners</w:t>
      </w:r>
      <w:proofErr w:type="spellEnd"/>
      <w:r w:rsidRPr="007175E4">
        <w:rPr>
          <w:rFonts w:cs="Arial"/>
          <w:color w:val="1A1A1A"/>
        </w:rPr>
        <w:t xml:space="preserve"> and the capital markets through publications, forums, and consulting.</w:t>
      </w:r>
    </w:p>
    <w:p w:rsidR="007175E4" w:rsidRPr="007175E4" w:rsidRDefault="007175E4" w:rsidP="007175E4">
      <w:pPr>
        <w:widowControl w:val="0"/>
        <w:autoSpaceDE w:val="0"/>
        <w:autoSpaceDN w:val="0"/>
        <w:adjustRightInd w:val="0"/>
        <w:rPr>
          <w:rFonts w:cs="Arial"/>
          <w:color w:val="1A1A1A"/>
        </w:rPr>
      </w:pPr>
    </w:p>
    <w:p w:rsidR="007175E4" w:rsidRPr="007175E4" w:rsidRDefault="007175E4" w:rsidP="007175E4">
      <w:pPr>
        <w:widowControl w:val="0"/>
        <w:autoSpaceDE w:val="0"/>
        <w:autoSpaceDN w:val="0"/>
        <w:adjustRightInd w:val="0"/>
        <w:rPr>
          <w:rFonts w:cs="Arial"/>
          <w:color w:val="1A1A1A"/>
          <w:sz w:val="26"/>
          <w:szCs w:val="26"/>
        </w:rPr>
      </w:pPr>
      <w:r w:rsidRPr="007175E4">
        <w:rPr>
          <w:rFonts w:cs="Arial"/>
          <w:color w:val="1A1A1A"/>
        </w:rPr>
        <w:t xml:space="preserve">We believe our </w:t>
      </w:r>
      <w:r w:rsidRPr="007175E4">
        <w:rPr>
          <w:rFonts w:cs="Arial"/>
          <w:color w:val="000000" w:themeColor="text1"/>
        </w:rPr>
        <w:t>partnership</w:t>
      </w:r>
      <w:r w:rsidRPr="007175E4">
        <w:rPr>
          <w:rFonts w:cs="Arial"/>
          <w:color w:val="1A1A1A"/>
        </w:rPr>
        <w:t xml:space="preserve"> with Marine Money exemplifies a much-needed exchange between ocean-dependent industry and the ocean preservation community. It is now widely recognized that productive change occurs when all stakeholders can participate together in efforts to bring improvements to environmental challenges that, if not effectively addressed, will only worsen, threatening the future of the ocean and all who depend upon its sustained health.</w:t>
      </w:r>
      <w:r w:rsidRPr="007175E4">
        <w:rPr>
          <w:rFonts w:cs="Arial"/>
          <w:color w:val="1A1A1A"/>
          <w:sz w:val="26"/>
          <w:szCs w:val="26"/>
        </w:rPr>
        <w:br/>
      </w:r>
    </w:p>
    <w:p w:rsidR="007175E4" w:rsidRPr="007175E4" w:rsidRDefault="007175E4" w:rsidP="007175E4">
      <w:pPr>
        <w:widowControl w:val="0"/>
        <w:autoSpaceDE w:val="0"/>
        <w:autoSpaceDN w:val="0"/>
        <w:adjustRightInd w:val="0"/>
        <w:rPr>
          <w:rFonts w:cs="Georgia"/>
          <w:i/>
        </w:rPr>
      </w:pPr>
      <w:r w:rsidRPr="003F0CD0">
        <w:rPr>
          <w:rFonts w:cs="Georgia"/>
        </w:rPr>
        <w:t xml:space="preserve">Matthew </w:t>
      </w:r>
      <w:proofErr w:type="spellStart"/>
      <w:r w:rsidRPr="003F0CD0">
        <w:rPr>
          <w:rFonts w:cs="Georgia"/>
        </w:rPr>
        <w:t>McCleery</w:t>
      </w:r>
      <w:proofErr w:type="spellEnd"/>
      <w:r w:rsidRPr="003F0CD0">
        <w:rPr>
          <w:rFonts w:cs="Georgia"/>
        </w:rPr>
        <w:t xml:space="preserve">, President, Marine Money and Managing Director of Blue Sea </w:t>
      </w:r>
      <w:bookmarkStart w:id="0" w:name="_GoBack"/>
      <w:r w:rsidRPr="003F0CD0">
        <w:rPr>
          <w:rFonts w:cs="Georgia"/>
        </w:rPr>
        <w:t>Capital, said of his firm’s involvement with the project,</w:t>
      </w:r>
      <w:r w:rsidRPr="007175E4">
        <w:rPr>
          <w:rFonts w:cs="Georgia"/>
          <w:i/>
        </w:rPr>
        <w:t xml:space="preserve"> "The global shipping industry </w:t>
      </w:r>
      <w:bookmarkEnd w:id="0"/>
      <w:r w:rsidRPr="007175E4">
        <w:rPr>
          <w:rFonts w:cs="Georgia"/>
          <w:i/>
        </w:rPr>
        <w:t xml:space="preserve">has a deep commitment to protecting the sea and it is an honor to have the opportunity to support a compelling, classroom-based initiative like the </w:t>
      </w:r>
      <w:proofErr w:type="spellStart"/>
      <w:r w:rsidRPr="007175E4">
        <w:rPr>
          <w:rFonts w:cs="Georgia"/>
          <w:i/>
        </w:rPr>
        <w:t>Rakefish</w:t>
      </w:r>
      <w:proofErr w:type="spellEnd"/>
      <w:r w:rsidRPr="007175E4">
        <w:rPr>
          <w:rFonts w:cs="Georgia"/>
          <w:i/>
        </w:rPr>
        <w:t xml:space="preserve">."  </w:t>
      </w:r>
    </w:p>
    <w:p w:rsidR="007175E4" w:rsidRPr="007175E4" w:rsidRDefault="007175E4" w:rsidP="007175E4">
      <w:pPr>
        <w:widowControl w:val="0"/>
        <w:autoSpaceDE w:val="0"/>
        <w:autoSpaceDN w:val="0"/>
        <w:adjustRightInd w:val="0"/>
        <w:rPr>
          <w:rFonts w:cs="Arial"/>
          <w:color w:val="1A1A1A"/>
          <w:sz w:val="26"/>
          <w:szCs w:val="26"/>
        </w:rPr>
      </w:pPr>
    </w:p>
    <w:p w:rsidR="007175E4" w:rsidRPr="007175E4" w:rsidRDefault="007175E4" w:rsidP="007175E4">
      <w:pPr>
        <w:widowControl w:val="0"/>
        <w:autoSpaceDE w:val="0"/>
        <w:autoSpaceDN w:val="0"/>
        <w:adjustRightInd w:val="0"/>
        <w:rPr>
          <w:rFonts w:cs="Arial"/>
          <w:color w:val="1A1A1A"/>
        </w:rPr>
      </w:pPr>
      <w:r w:rsidRPr="007175E4">
        <w:rPr>
          <w:rFonts w:cs="Arial"/>
          <w:color w:val="1A1A1A"/>
        </w:rPr>
        <w:t>We applaud our friends at Marine Money who, through their support, demonstrate the importance of our marine litter education initiative, and bring our mission and vision to a broader scope. Thanks!</w:t>
      </w:r>
    </w:p>
    <w:p w:rsidR="007175E4" w:rsidRPr="007175E4" w:rsidRDefault="007175E4" w:rsidP="007175E4">
      <w:pPr>
        <w:widowControl w:val="0"/>
        <w:autoSpaceDE w:val="0"/>
        <w:autoSpaceDN w:val="0"/>
        <w:adjustRightInd w:val="0"/>
        <w:rPr>
          <w:rFonts w:cs="Arial"/>
          <w:color w:val="1A1A1A"/>
        </w:rPr>
      </w:pPr>
    </w:p>
    <w:p w:rsidR="007175E4" w:rsidRPr="007175E4" w:rsidRDefault="007175E4" w:rsidP="007175E4">
      <w:pPr>
        <w:widowControl w:val="0"/>
        <w:autoSpaceDE w:val="0"/>
        <w:autoSpaceDN w:val="0"/>
        <w:adjustRightInd w:val="0"/>
        <w:rPr>
          <w:rFonts w:cs="Arial"/>
          <w:i/>
          <w:color w:val="1A1A1A"/>
        </w:rPr>
      </w:pPr>
      <w:r w:rsidRPr="007175E4">
        <w:rPr>
          <w:rFonts w:cs="Arial"/>
          <w:i/>
          <w:color w:val="1A1A1A"/>
        </w:rPr>
        <w:t>"It will be especially important to use education and outreach programs to encourage key user groups, industry sectors, and the general public to modify behavior and assume greater personal responsibility for their actions.  Key user groups include individual fishers and their associations, sailors, tourists, consumer groups, sporting bodies, cruise operators and hoteliers.</w:t>
      </w:r>
      <w:r w:rsidRPr="007175E4">
        <w:rPr>
          <w:rFonts w:cs="Arial"/>
          <w:i/>
          <w:color w:val="1A1A1A"/>
        </w:rPr>
        <w:br/>
      </w:r>
    </w:p>
    <w:p w:rsidR="007175E4" w:rsidRPr="007175E4" w:rsidRDefault="007175E4" w:rsidP="007175E4">
      <w:pPr>
        <w:widowControl w:val="0"/>
        <w:autoSpaceDE w:val="0"/>
        <w:autoSpaceDN w:val="0"/>
        <w:adjustRightInd w:val="0"/>
        <w:rPr>
          <w:rFonts w:cs="Arial"/>
          <w:i/>
          <w:color w:val="1A1A1A"/>
        </w:rPr>
      </w:pPr>
      <w:r w:rsidRPr="007175E4">
        <w:rPr>
          <w:rFonts w:cs="Arial"/>
          <w:i/>
          <w:color w:val="1A1A1A"/>
        </w:rPr>
        <w:t>Tackling the plastic waste issue will demand political commitment, investment and an integrated approach on all levels of society, in order to prevent litter from entering the ocean from sea- and land- based sources and to move toward a cleaner ocean, reducing the many pressures and impacts on biodiversity and, at the same time, greatly reducing related social and economic costs."</w:t>
      </w:r>
    </w:p>
    <w:p w:rsidR="007175E4" w:rsidRPr="007175E4" w:rsidRDefault="007175E4" w:rsidP="007175E4">
      <w:pPr>
        <w:widowControl w:val="0"/>
        <w:autoSpaceDE w:val="0"/>
        <w:autoSpaceDN w:val="0"/>
        <w:adjustRightInd w:val="0"/>
        <w:ind w:firstLine="720"/>
        <w:rPr>
          <w:rFonts w:cs="Arial"/>
          <w:color w:val="1A1A1A"/>
        </w:rPr>
      </w:pPr>
      <w:r w:rsidRPr="007175E4">
        <w:rPr>
          <w:rFonts w:cs="Arial"/>
          <w:color w:val="1A1A1A"/>
        </w:rPr>
        <w:t xml:space="preserve">- UNEP 2011 </w:t>
      </w:r>
      <w:proofErr w:type="spellStart"/>
      <w:r w:rsidRPr="007175E4">
        <w:rPr>
          <w:rFonts w:cs="Arial"/>
          <w:color w:val="1A1A1A"/>
        </w:rPr>
        <w:t>YearBook</w:t>
      </w:r>
      <w:proofErr w:type="spellEnd"/>
    </w:p>
    <w:p w:rsidR="007175E4" w:rsidRPr="007175E4" w:rsidRDefault="007175E4" w:rsidP="007175E4">
      <w:pPr>
        <w:widowControl w:val="0"/>
        <w:autoSpaceDE w:val="0"/>
        <w:autoSpaceDN w:val="0"/>
        <w:adjustRightInd w:val="0"/>
        <w:ind w:firstLine="720"/>
        <w:rPr>
          <w:rFonts w:cs="Arial"/>
          <w:color w:val="1A1A1A"/>
        </w:rPr>
      </w:pPr>
    </w:p>
    <w:p w:rsidR="007175E4" w:rsidRPr="007175E4" w:rsidRDefault="007175E4" w:rsidP="007175E4">
      <w:pPr>
        <w:rPr>
          <w:rFonts w:cs="Arial"/>
        </w:rPr>
      </w:pPr>
    </w:p>
    <w:p w:rsidR="007175E4" w:rsidRPr="007175E4" w:rsidRDefault="007175E4" w:rsidP="007175E4">
      <w:pPr>
        <w:rPr>
          <w:rFonts w:cs="Arial"/>
          <w:i/>
        </w:rPr>
      </w:pPr>
      <w:r w:rsidRPr="007175E4">
        <w:rPr>
          <w:rFonts w:cs="Arial"/>
          <w:i/>
        </w:rPr>
        <w:t>“At a time when our demands of the ocean are expanding at an unprecedented rate — and the consequences of our piecemeal way of managing this life-giving resource are becoming abundantly clear — the time has come for a fresh approach, based on stewardship through cooperation. The time to get involved is now!”</w:t>
      </w:r>
    </w:p>
    <w:p w:rsidR="001F0595" w:rsidRPr="007175E4" w:rsidRDefault="007175E4" w:rsidP="007175E4">
      <w:pPr>
        <w:ind w:left="720"/>
        <w:rPr>
          <w:rFonts w:cs="Arial"/>
          <w:sz w:val="38"/>
          <w:szCs w:val="38"/>
        </w:rPr>
      </w:pPr>
      <w:r w:rsidRPr="007175E4">
        <w:rPr>
          <w:rFonts w:cs="Arial"/>
        </w:rPr>
        <w:t xml:space="preserve">- </w:t>
      </w:r>
      <w:hyperlink r:id="rId5" w:history="1">
        <w:r w:rsidRPr="007175E4">
          <w:rPr>
            <w:rFonts w:cs="Arial"/>
            <w:u w:val="single" w:color="6DAAB6"/>
          </w:rPr>
          <w:t>Green Fire Productions</w:t>
        </w:r>
      </w:hyperlink>
      <w:r w:rsidRPr="007175E4">
        <w:rPr>
          <w:rFonts w:cs="Arial"/>
        </w:rPr>
        <w:t>, </w:t>
      </w:r>
      <w:r w:rsidRPr="007175E4">
        <w:rPr>
          <w:rFonts w:cs="Arial"/>
          <w:i/>
          <w:iCs/>
        </w:rPr>
        <w:t>Ocean Frontiers. </w:t>
      </w:r>
      <w:r w:rsidRPr="007175E4">
        <w:rPr>
          <w:rFonts w:cs="Arial"/>
        </w:rPr>
        <w:t>This award-winning film series portrays inspiring stories of citizens coming together for the sake of their sea.</w:t>
      </w:r>
    </w:p>
    <w:sectPr w:rsidR="001F0595" w:rsidRPr="007175E4" w:rsidSect="001F05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5E4"/>
    <w:rsid w:val="001D567A"/>
    <w:rsid w:val="001F0595"/>
    <w:rsid w:val="003F0CD0"/>
    <w:rsid w:val="00717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5E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5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cean-frontiers.org/the-filmmake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2318</Characters>
  <Application>Microsoft Macintosh Word</Application>
  <DocSecurity>0</DocSecurity>
  <Lines>19</Lines>
  <Paragraphs>5</Paragraphs>
  <ScaleCrop>false</ScaleCrop>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Bernier</dc:creator>
  <cp:keywords/>
  <dc:description/>
  <cp:lastModifiedBy>Joseph Bernier</cp:lastModifiedBy>
  <cp:revision>2</cp:revision>
  <dcterms:created xsi:type="dcterms:W3CDTF">2014-03-23T19:06:00Z</dcterms:created>
  <dcterms:modified xsi:type="dcterms:W3CDTF">2014-03-23T19:06:00Z</dcterms:modified>
</cp:coreProperties>
</file>